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B1" w:rsidRDefault="00494975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«СММ</w:t>
      </w:r>
      <w:r w:rsidR="00177A41" w:rsidRPr="00AC331B">
        <w:rPr>
          <w:rFonts w:ascii="Times New Roman" w:hAnsi="Times New Roman" w:cs="Times New Roman"/>
          <w:sz w:val="24"/>
          <w:szCs w:val="24"/>
        </w:rPr>
        <w:t xml:space="preserve">» сообщает своим акционерам о решениях, принятых на годовом общем собрании акционеров общества, </w:t>
      </w:r>
      <w:r w:rsidR="008B1278">
        <w:rPr>
          <w:rFonts w:ascii="Times New Roman" w:hAnsi="Times New Roman" w:cs="Times New Roman"/>
          <w:sz w:val="24"/>
          <w:szCs w:val="24"/>
        </w:rPr>
        <w:t>которое состоялось 28 марта 2025</w:t>
      </w:r>
      <w:r w:rsidR="00177A41" w:rsidRPr="00AC331B">
        <w:rPr>
          <w:rFonts w:ascii="Times New Roman" w:hAnsi="Times New Roman" w:cs="Times New Roman"/>
          <w:sz w:val="24"/>
          <w:szCs w:val="24"/>
        </w:rPr>
        <w:t xml:space="preserve"> года</w:t>
      </w:r>
      <w:r w:rsidR="00AA3141" w:rsidRPr="00AC331B">
        <w:rPr>
          <w:rFonts w:ascii="Times New Roman" w:hAnsi="Times New Roman" w:cs="Times New Roman"/>
          <w:sz w:val="24"/>
          <w:szCs w:val="24"/>
        </w:rPr>
        <w:t xml:space="preserve"> согласно повестке дня</w:t>
      </w:r>
      <w:r w:rsidR="00177A41" w:rsidRPr="00AC331B">
        <w:rPr>
          <w:rFonts w:ascii="Times New Roman" w:hAnsi="Times New Roman" w:cs="Times New Roman"/>
          <w:sz w:val="24"/>
          <w:szCs w:val="24"/>
        </w:rPr>
        <w:t>:</w:t>
      </w:r>
    </w:p>
    <w:p w:rsidR="001F53D9" w:rsidRPr="00AC331B" w:rsidRDefault="001F53D9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3141" w:rsidRPr="00AC331B" w:rsidRDefault="00AA3141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1. Об итогах финансово-хозяйственн</w:t>
      </w:r>
      <w:r w:rsidR="008B1278">
        <w:rPr>
          <w:rFonts w:ascii="Times New Roman" w:hAnsi="Times New Roman" w:cs="Times New Roman"/>
          <w:sz w:val="24"/>
          <w:szCs w:val="24"/>
        </w:rPr>
        <w:t>ой деятельности общества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 и основных направлени</w:t>
      </w:r>
      <w:r w:rsidR="008B1278">
        <w:rPr>
          <w:rFonts w:ascii="Times New Roman" w:hAnsi="Times New Roman" w:cs="Times New Roman"/>
          <w:sz w:val="24"/>
          <w:szCs w:val="24"/>
        </w:rPr>
        <w:t>ях деятельности общества на 2025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A3141" w:rsidRDefault="00AA3141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утвердить отчёт директора о финансово-хозяйственн</w:t>
      </w:r>
      <w:r w:rsidR="00EA2A97">
        <w:rPr>
          <w:rFonts w:ascii="Times New Roman" w:hAnsi="Times New Roman" w:cs="Times New Roman"/>
          <w:sz w:val="24"/>
          <w:szCs w:val="24"/>
        </w:rPr>
        <w:t>ой деятельности общества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 и основные направлен</w:t>
      </w:r>
      <w:r w:rsidR="00EA2A97">
        <w:rPr>
          <w:rFonts w:ascii="Times New Roman" w:hAnsi="Times New Roman" w:cs="Times New Roman"/>
          <w:sz w:val="24"/>
          <w:szCs w:val="24"/>
        </w:rPr>
        <w:t>ия деятельности общества на 2025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B5818" w:rsidRPr="00AC331B" w:rsidRDefault="005B5818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C60" w:rsidRPr="00AC331B" w:rsidRDefault="006B7C60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2. Отчёт наблюдательного совета общества.</w:t>
      </w:r>
    </w:p>
    <w:p w:rsidR="006B7C60" w:rsidRDefault="006B7C60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Рабо</w:t>
      </w:r>
      <w:r w:rsidR="006720EB">
        <w:rPr>
          <w:rFonts w:ascii="Times New Roman" w:hAnsi="Times New Roman" w:cs="Times New Roman"/>
          <w:sz w:val="24"/>
          <w:szCs w:val="24"/>
        </w:rPr>
        <w:t>ту наблюдательного совета в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году признать удовлетворительной, утвердить отчёт наблюдательного совета.</w:t>
      </w:r>
    </w:p>
    <w:p w:rsidR="005B5818" w:rsidRPr="00AC331B" w:rsidRDefault="005B5818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616" w:rsidRPr="00AC331B" w:rsidRDefault="00DC6616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3. Отчёт ревизионной комиссии общества.</w:t>
      </w:r>
    </w:p>
    <w:p w:rsidR="00AA3141" w:rsidRDefault="008E4855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при</w:t>
      </w:r>
      <w:r w:rsidR="00DC6616" w:rsidRPr="00AC331B">
        <w:rPr>
          <w:rFonts w:ascii="Times New Roman" w:hAnsi="Times New Roman" w:cs="Times New Roman"/>
          <w:sz w:val="24"/>
          <w:szCs w:val="24"/>
        </w:rPr>
        <w:t xml:space="preserve">нять к сведению </w:t>
      </w:r>
      <w:proofErr w:type="gramStart"/>
      <w:r w:rsidR="00DC6616" w:rsidRPr="00AC331B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AA3141" w:rsidRPr="00AC331B">
        <w:rPr>
          <w:rFonts w:ascii="Times New Roman" w:hAnsi="Times New Roman" w:cs="Times New Roman"/>
          <w:sz w:val="24"/>
          <w:szCs w:val="24"/>
        </w:rPr>
        <w:t xml:space="preserve"> </w:t>
      </w:r>
      <w:r w:rsidRPr="00AC331B">
        <w:rPr>
          <w:rFonts w:ascii="Times New Roman" w:hAnsi="Times New Roman" w:cs="Times New Roman"/>
          <w:sz w:val="24"/>
          <w:szCs w:val="24"/>
        </w:rPr>
        <w:t>аудитора</w:t>
      </w:r>
      <w:proofErr w:type="gramEnd"/>
      <w:r w:rsidRPr="00AC331B">
        <w:rPr>
          <w:rFonts w:ascii="Times New Roman" w:hAnsi="Times New Roman" w:cs="Times New Roman"/>
          <w:sz w:val="24"/>
          <w:szCs w:val="24"/>
        </w:rPr>
        <w:t xml:space="preserve"> по результатам аудиторской проверки финансово-хозяйственной де</w:t>
      </w:r>
      <w:r w:rsidR="00E44A05">
        <w:rPr>
          <w:rFonts w:ascii="Times New Roman" w:hAnsi="Times New Roman" w:cs="Times New Roman"/>
          <w:sz w:val="24"/>
          <w:szCs w:val="24"/>
        </w:rPr>
        <w:t>ятельности общества за 2024</w:t>
      </w:r>
      <w:r w:rsidR="00DF72D5" w:rsidRPr="00AC331B">
        <w:rPr>
          <w:rFonts w:ascii="Times New Roman" w:hAnsi="Times New Roman" w:cs="Times New Roman"/>
          <w:sz w:val="24"/>
          <w:szCs w:val="24"/>
        </w:rPr>
        <w:t xml:space="preserve"> год,</w:t>
      </w:r>
      <w:r w:rsidRPr="00AC331B">
        <w:rPr>
          <w:rFonts w:ascii="Times New Roman" w:hAnsi="Times New Roman" w:cs="Times New Roman"/>
          <w:sz w:val="24"/>
          <w:szCs w:val="24"/>
        </w:rPr>
        <w:t xml:space="preserve"> принять к сведению заключение ревизионной комиссии по результатам проверки деяте</w:t>
      </w:r>
      <w:r w:rsidR="00E44A05">
        <w:rPr>
          <w:rFonts w:ascii="Times New Roman" w:hAnsi="Times New Roman" w:cs="Times New Roman"/>
          <w:sz w:val="24"/>
          <w:szCs w:val="24"/>
        </w:rPr>
        <w:t>льности общества за 2024</w:t>
      </w:r>
      <w:r w:rsidR="00DF72D5" w:rsidRPr="00AC331B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AC331B">
        <w:rPr>
          <w:rFonts w:ascii="Times New Roman" w:hAnsi="Times New Roman" w:cs="Times New Roman"/>
          <w:sz w:val="24"/>
          <w:szCs w:val="24"/>
        </w:rPr>
        <w:t>ра</w:t>
      </w:r>
      <w:r w:rsidR="00E44A05">
        <w:rPr>
          <w:rFonts w:ascii="Times New Roman" w:hAnsi="Times New Roman" w:cs="Times New Roman"/>
          <w:sz w:val="24"/>
          <w:szCs w:val="24"/>
        </w:rPr>
        <w:t>боту ревизионной комиссии в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году признать удовлетворительной, утвердить заключение ревизионной комиссии.</w:t>
      </w:r>
    </w:p>
    <w:p w:rsidR="005B5818" w:rsidRPr="00AC331B" w:rsidRDefault="005B5818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72D5" w:rsidRPr="00AC331B" w:rsidRDefault="009515E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4. Об утверждении годового отчёта, бухгалтерской (финансовой) отчётности и распре</w:t>
      </w:r>
      <w:r w:rsidR="00E624F1">
        <w:rPr>
          <w:rFonts w:ascii="Times New Roman" w:hAnsi="Times New Roman" w:cs="Times New Roman"/>
          <w:sz w:val="24"/>
          <w:szCs w:val="24"/>
        </w:rPr>
        <w:t>деления прибыли общества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21B0A" w:rsidRDefault="00A21B0A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утвердить годовой отчёт и годовую бухгалтерскую (финансо</w:t>
      </w:r>
      <w:r w:rsidR="00E624F1">
        <w:rPr>
          <w:rFonts w:ascii="Times New Roman" w:hAnsi="Times New Roman" w:cs="Times New Roman"/>
          <w:sz w:val="24"/>
          <w:szCs w:val="24"/>
        </w:rPr>
        <w:t>вую) отчётность общества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 с учётом аудиторского заключения и заключения ревизионной комиссии. В связи с от</w:t>
      </w:r>
      <w:r w:rsidR="00E624F1">
        <w:rPr>
          <w:rFonts w:ascii="Times New Roman" w:hAnsi="Times New Roman" w:cs="Times New Roman"/>
          <w:sz w:val="24"/>
          <w:szCs w:val="24"/>
        </w:rPr>
        <w:t>сутствием чистой прибыли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год, порядок распределения прибыли оставить без утверждения.</w:t>
      </w:r>
    </w:p>
    <w:p w:rsidR="005B5818" w:rsidRPr="00AC331B" w:rsidRDefault="005B5818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1B0A" w:rsidRPr="00AC331B" w:rsidRDefault="00B54AE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5. О вып</w:t>
      </w:r>
      <w:r w:rsidR="00E66D2D">
        <w:rPr>
          <w:rFonts w:ascii="Times New Roman" w:hAnsi="Times New Roman" w:cs="Times New Roman"/>
          <w:sz w:val="24"/>
          <w:szCs w:val="24"/>
        </w:rPr>
        <w:t>лате дивидендов общества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54AED" w:rsidRDefault="00B54AE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Утвердить дату закрытия реестр</w:t>
      </w:r>
      <w:r w:rsidR="00E66D2D">
        <w:rPr>
          <w:rFonts w:ascii="Times New Roman" w:hAnsi="Times New Roman" w:cs="Times New Roman"/>
          <w:sz w:val="24"/>
          <w:szCs w:val="24"/>
        </w:rPr>
        <w:t>а для выплаты дивидендов за 2024 год – 01 марта 2025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года, в связи с убыточностью общества (отсутствием ч</w:t>
      </w:r>
      <w:r w:rsidR="00E66D2D">
        <w:rPr>
          <w:rFonts w:ascii="Times New Roman" w:hAnsi="Times New Roman" w:cs="Times New Roman"/>
          <w:sz w:val="24"/>
          <w:szCs w:val="24"/>
        </w:rPr>
        <w:t>истой прибыли) дивиденды за 2024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 не начислять и не выплачивать.</w:t>
      </w:r>
    </w:p>
    <w:p w:rsidR="005B5818" w:rsidRPr="00AC331B" w:rsidRDefault="005B5818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735A" w:rsidRPr="00AC331B" w:rsidRDefault="00FC735A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6. О направлениях исполь</w:t>
      </w:r>
      <w:r w:rsidR="00C5709F">
        <w:rPr>
          <w:rFonts w:ascii="Times New Roman" w:hAnsi="Times New Roman" w:cs="Times New Roman"/>
          <w:sz w:val="24"/>
          <w:szCs w:val="24"/>
        </w:rPr>
        <w:t>зования прибыли общества на 2025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 и на 1-й квартал</w:t>
      </w:r>
      <w:r w:rsidR="00C5709F">
        <w:rPr>
          <w:rFonts w:ascii="Times New Roman" w:hAnsi="Times New Roman" w:cs="Times New Roman"/>
          <w:sz w:val="24"/>
          <w:szCs w:val="24"/>
        </w:rPr>
        <w:t xml:space="preserve"> 2026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года</w:t>
      </w:r>
      <w:r w:rsidR="001C543E" w:rsidRPr="00AC331B">
        <w:rPr>
          <w:rFonts w:ascii="Times New Roman" w:hAnsi="Times New Roman" w:cs="Times New Roman"/>
          <w:sz w:val="24"/>
          <w:szCs w:val="24"/>
        </w:rPr>
        <w:t>.</w:t>
      </w:r>
    </w:p>
    <w:p w:rsidR="00AC331B" w:rsidRPr="00AC331B" w:rsidRDefault="001C543E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установить начисл</w:t>
      </w:r>
      <w:r w:rsidR="00B8077D">
        <w:rPr>
          <w:rFonts w:ascii="Times New Roman" w:hAnsi="Times New Roman" w:cs="Times New Roman"/>
          <w:sz w:val="24"/>
          <w:szCs w:val="24"/>
        </w:rPr>
        <w:t>ение дивидендов на акции за 2025 год и 1-й квартал 2026</w:t>
      </w:r>
      <w:r w:rsidRPr="00AC331B">
        <w:rPr>
          <w:rFonts w:ascii="Times New Roman" w:hAnsi="Times New Roman" w:cs="Times New Roman"/>
          <w:sz w:val="24"/>
          <w:szCs w:val="24"/>
        </w:rPr>
        <w:t xml:space="preserve"> года согласно нормативам,</w:t>
      </w:r>
      <w:r w:rsidR="00550E0C" w:rsidRPr="00AC331B">
        <w:rPr>
          <w:rFonts w:ascii="Times New Roman" w:hAnsi="Times New Roman" w:cs="Times New Roman"/>
          <w:sz w:val="24"/>
          <w:szCs w:val="24"/>
        </w:rPr>
        <w:t xml:space="preserve"> утверждённым Указом Президента Республики Беларусь от 28.12.2005 г. №637</w:t>
      </w:r>
      <w:r w:rsidR="00AC331B" w:rsidRPr="00AC331B">
        <w:rPr>
          <w:rFonts w:ascii="Times New Roman" w:hAnsi="Times New Roman" w:cs="Times New Roman"/>
          <w:sz w:val="24"/>
          <w:szCs w:val="24"/>
        </w:rPr>
        <w:t xml:space="preserve"> и Постановлению М</w:t>
      </w:r>
      <w:r w:rsidR="00550E0C" w:rsidRPr="00AC331B">
        <w:rPr>
          <w:rFonts w:ascii="Times New Roman" w:hAnsi="Times New Roman" w:cs="Times New Roman"/>
          <w:sz w:val="24"/>
          <w:szCs w:val="24"/>
        </w:rPr>
        <w:t>инфина о</w:t>
      </w:r>
      <w:r w:rsidR="00EB79F8">
        <w:rPr>
          <w:rFonts w:ascii="Times New Roman" w:hAnsi="Times New Roman" w:cs="Times New Roman"/>
          <w:sz w:val="24"/>
          <w:szCs w:val="24"/>
        </w:rPr>
        <w:t>т</w:t>
      </w:r>
      <w:r w:rsidR="00550E0C" w:rsidRPr="00AC331B">
        <w:rPr>
          <w:rFonts w:ascii="Times New Roman" w:hAnsi="Times New Roman" w:cs="Times New Roman"/>
          <w:sz w:val="24"/>
          <w:szCs w:val="24"/>
        </w:rPr>
        <w:t xml:space="preserve"> 05.02.2013 г. №7 </w:t>
      </w:r>
      <w:r w:rsidR="00AC331B" w:rsidRPr="00AC331B">
        <w:rPr>
          <w:rFonts w:ascii="Times New Roman" w:hAnsi="Times New Roman" w:cs="Times New Roman"/>
          <w:sz w:val="24"/>
          <w:szCs w:val="24"/>
        </w:rPr>
        <w:t>в размер</w:t>
      </w:r>
      <w:r w:rsidR="00550E0C" w:rsidRPr="00AC331B">
        <w:rPr>
          <w:rFonts w:ascii="Times New Roman" w:hAnsi="Times New Roman" w:cs="Times New Roman"/>
          <w:sz w:val="24"/>
          <w:szCs w:val="24"/>
        </w:rPr>
        <w:t>е 20%.</w:t>
      </w:r>
      <w:r w:rsidR="00AC331B" w:rsidRPr="00AC331B">
        <w:rPr>
          <w:rFonts w:ascii="Times New Roman" w:hAnsi="Times New Roman" w:cs="Times New Roman"/>
          <w:sz w:val="24"/>
          <w:szCs w:val="24"/>
        </w:rPr>
        <w:t xml:space="preserve"> Утвердить следующие направлен</w:t>
      </w:r>
      <w:r w:rsidR="00B8077D">
        <w:rPr>
          <w:rFonts w:ascii="Times New Roman" w:hAnsi="Times New Roman" w:cs="Times New Roman"/>
          <w:sz w:val="24"/>
          <w:szCs w:val="24"/>
        </w:rPr>
        <w:t>ия использования прибыли на 2025 год и 1-й квартал 2026</w:t>
      </w:r>
      <w:r w:rsidR="00AC331B" w:rsidRPr="00AC331B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AC331B" w:rsidRP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- резервный фонд – 5%;</w:t>
      </w:r>
    </w:p>
    <w:p w:rsidR="00AC331B" w:rsidRP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- спонсорская помощь  - 2%;</w:t>
      </w:r>
    </w:p>
    <w:p w:rsidR="00AC331B" w:rsidRP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- оставшуюся часть прибыли направить в состав нераспределённой прибыли в соответствии с Постановлением Минфина от 29.06.2011 г. №50 «О типовом плане счетов бухгалтерского учёта».</w:t>
      </w:r>
    </w:p>
    <w:p w:rsidR="00AC331B" w:rsidRDefault="00B8077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дивиденды за 2025 год и 1-й квартал 2026</w:t>
      </w:r>
      <w:r w:rsidR="00AC331B" w:rsidRPr="00AC331B">
        <w:rPr>
          <w:rFonts w:ascii="Times New Roman" w:hAnsi="Times New Roman" w:cs="Times New Roman"/>
          <w:sz w:val="24"/>
          <w:szCs w:val="24"/>
        </w:rPr>
        <w:t xml:space="preserve"> года выплачивать по итогам года, после утверждения годовым общим собранием акционеров.</w:t>
      </w:r>
    </w:p>
    <w:p w:rsidR="005B5818" w:rsidRDefault="005B5818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 избрании членов наблюдательного совета и ревизионной комиссии общества.</w:t>
      </w:r>
    </w:p>
    <w:p w:rsid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48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492">
        <w:rPr>
          <w:rFonts w:ascii="Times New Roman" w:hAnsi="Times New Roman" w:cs="Times New Roman"/>
          <w:sz w:val="24"/>
          <w:szCs w:val="24"/>
        </w:rPr>
        <w:t>Сформировать наблюдательный совет в составе 5 (пяти) человек:</w:t>
      </w:r>
    </w:p>
    <w:p w:rsidR="004667A3" w:rsidRDefault="004667A3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Головач Георгий Васильевич – акционер общества, не работник общества;</w:t>
      </w:r>
    </w:p>
    <w:p w:rsidR="004667A3" w:rsidRDefault="004667A3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Ярмольчук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Викторович – не акционер общества, работник общества;</w:t>
      </w:r>
    </w:p>
    <w:p w:rsidR="004667A3" w:rsidRDefault="004667A3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Близнюкович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Николаевич – не акционер общества, не работник общества;</w:t>
      </w:r>
    </w:p>
    <w:p w:rsidR="004667A3" w:rsidRDefault="004667A3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Колб Виталий Николаевич – не акционер общества, не работник общества.</w:t>
      </w:r>
    </w:p>
    <w:p w:rsidR="00033492" w:rsidRDefault="004667A3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492">
        <w:rPr>
          <w:rFonts w:ascii="Times New Roman" w:hAnsi="Times New Roman" w:cs="Times New Roman"/>
          <w:sz w:val="24"/>
          <w:szCs w:val="24"/>
        </w:rPr>
        <w:t>Представитель государства.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ревизионную комиссию в составе</w:t>
      </w:r>
      <w:r w:rsidR="009B4E6C">
        <w:rPr>
          <w:rFonts w:ascii="Times New Roman" w:hAnsi="Times New Roman" w:cs="Times New Roman"/>
          <w:sz w:val="24"/>
          <w:szCs w:val="24"/>
        </w:rPr>
        <w:t xml:space="preserve"> 3 (трёх) человек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5818" w:rsidRDefault="00AA5011" w:rsidP="00AA501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 – не акционер общества, работник общества;</w:t>
      </w:r>
      <w:bookmarkStart w:id="0" w:name="_GoBack"/>
      <w:bookmarkEnd w:id="0"/>
    </w:p>
    <w:p w:rsidR="00AA5011" w:rsidRDefault="00AA5011" w:rsidP="00AA501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Козак Мария Александровна – не акционер общества, работник общества;</w:t>
      </w:r>
    </w:p>
    <w:p w:rsidR="00AA5011" w:rsidRDefault="00AA5011" w:rsidP="00AA501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Александровна – не акционер общества, работник общества.</w:t>
      </w:r>
    </w:p>
    <w:p w:rsidR="005B5818" w:rsidRDefault="005B581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148" w:rsidRDefault="0008414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 определении размера вознаграждений членам наблюдательного совета и ревизионной комиссии общества.</w:t>
      </w:r>
    </w:p>
    <w:p w:rsidR="00084148" w:rsidRDefault="0008414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70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70">
        <w:rPr>
          <w:rFonts w:ascii="Times New Roman" w:hAnsi="Times New Roman" w:cs="Times New Roman"/>
          <w:sz w:val="24"/>
          <w:szCs w:val="24"/>
        </w:rPr>
        <w:t>Установить для членов наблюдательного совет</w:t>
      </w:r>
      <w:r w:rsidR="005866F4">
        <w:rPr>
          <w:rFonts w:ascii="Times New Roman" w:hAnsi="Times New Roman" w:cs="Times New Roman"/>
          <w:sz w:val="24"/>
          <w:szCs w:val="24"/>
        </w:rPr>
        <w:t>а и ревизионной комиссии на 2025 год и 1-й квартал 2026</w:t>
      </w:r>
      <w:r w:rsidR="00A86570">
        <w:rPr>
          <w:rFonts w:ascii="Times New Roman" w:hAnsi="Times New Roman" w:cs="Times New Roman"/>
          <w:sz w:val="24"/>
          <w:szCs w:val="24"/>
        </w:rPr>
        <w:t xml:space="preserve"> года за исполнение ими обязанностей </w:t>
      </w:r>
      <w:r w:rsidR="00773E8D"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="00A86570">
        <w:rPr>
          <w:rFonts w:ascii="Times New Roman" w:hAnsi="Times New Roman" w:cs="Times New Roman"/>
          <w:sz w:val="24"/>
          <w:szCs w:val="24"/>
        </w:rPr>
        <w:t>вознаграждение.</w:t>
      </w:r>
      <w:r w:rsidR="00B66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818" w:rsidRDefault="005B581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570" w:rsidRDefault="000734C9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 утверждении Положения о порядке учёта аффилированных лиц ОАО «СММ»</w:t>
      </w:r>
      <w:r w:rsidR="005866F4">
        <w:rPr>
          <w:rFonts w:ascii="Times New Roman" w:hAnsi="Times New Roman" w:cs="Times New Roman"/>
          <w:sz w:val="24"/>
          <w:szCs w:val="24"/>
        </w:rPr>
        <w:t>.</w:t>
      </w:r>
    </w:p>
    <w:p w:rsidR="000734C9" w:rsidRDefault="000734C9" w:rsidP="000734C9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67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431567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о порядке учёта аффилированных лиц ОАО «СММ»</w:t>
      </w:r>
      <w:r w:rsidR="005866F4">
        <w:rPr>
          <w:rFonts w:ascii="Times New Roman" w:hAnsi="Times New Roman" w:cs="Times New Roman"/>
          <w:sz w:val="24"/>
          <w:szCs w:val="24"/>
        </w:rPr>
        <w:t>.</w:t>
      </w:r>
    </w:p>
    <w:p w:rsidR="000734C9" w:rsidRPr="000734C9" w:rsidRDefault="000734C9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570" w:rsidRDefault="00A86570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570" w:rsidRDefault="00A86570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148" w:rsidRDefault="0008414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492" w:rsidRPr="00AC331B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31B" w:rsidRDefault="00AC331B"/>
    <w:p w:rsidR="00AC331B" w:rsidRDefault="00AC331B"/>
    <w:p w:rsidR="00550E0C" w:rsidRDefault="00DE0639">
      <w:r>
        <w:t xml:space="preserve">         </w:t>
      </w:r>
    </w:p>
    <w:p w:rsidR="00B54AED" w:rsidRDefault="00B54AED"/>
    <w:p w:rsidR="00DF72D5" w:rsidRDefault="00DF72D5"/>
    <w:p w:rsidR="008E4855" w:rsidRDefault="008E4855"/>
    <w:p w:rsidR="00177A41" w:rsidRDefault="00177A41"/>
    <w:sectPr w:rsidR="0017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41"/>
    <w:rsid w:val="00033492"/>
    <w:rsid w:val="00041B61"/>
    <w:rsid w:val="000734C9"/>
    <w:rsid w:val="00084148"/>
    <w:rsid w:val="00177A41"/>
    <w:rsid w:val="001C543E"/>
    <w:rsid w:val="001F259E"/>
    <w:rsid w:val="001F53D9"/>
    <w:rsid w:val="002C4D03"/>
    <w:rsid w:val="00373C1E"/>
    <w:rsid w:val="00431567"/>
    <w:rsid w:val="004667A3"/>
    <w:rsid w:val="00494975"/>
    <w:rsid w:val="00550E0C"/>
    <w:rsid w:val="005866F4"/>
    <w:rsid w:val="0059072A"/>
    <w:rsid w:val="005B5818"/>
    <w:rsid w:val="006720EB"/>
    <w:rsid w:val="006B7C60"/>
    <w:rsid w:val="00773E8D"/>
    <w:rsid w:val="008B1278"/>
    <w:rsid w:val="008E4855"/>
    <w:rsid w:val="009515ED"/>
    <w:rsid w:val="009744B1"/>
    <w:rsid w:val="009B4E6C"/>
    <w:rsid w:val="00A21B0A"/>
    <w:rsid w:val="00A86570"/>
    <w:rsid w:val="00AA3141"/>
    <w:rsid w:val="00AA5011"/>
    <w:rsid w:val="00AC331B"/>
    <w:rsid w:val="00B54AED"/>
    <w:rsid w:val="00B66A90"/>
    <w:rsid w:val="00B8077D"/>
    <w:rsid w:val="00C5709F"/>
    <w:rsid w:val="00D318DB"/>
    <w:rsid w:val="00D57D31"/>
    <w:rsid w:val="00DC6616"/>
    <w:rsid w:val="00DE0639"/>
    <w:rsid w:val="00DF72D5"/>
    <w:rsid w:val="00E44A05"/>
    <w:rsid w:val="00E624F1"/>
    <w:rsid w:val="00E66D2D"/>
    <w:rsid w:val="00EA2A97"/>
    <w:rsid w:val="00EB79F8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B176B-9719-4A5A-80AC-2124D8CC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3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19</cp:revision>
  <cp:lastPrinted>2025-04-04T07:31:00Z</cp:lastPrinted>
  <dcterms:created xsi:type="dcterms:W3CDTF">2025-03-28T08:18:00Z</dcterms:created>
  <dcterms:modified xsi:type="dcterms:W3CDTF">2025-04-04T07:53:00Z</dcterms:modified>
</cp:coreProperties>
</file>