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D99" w:rsidRPr="0026000C" w:rsidRDefault="0026000C" w:rsidP="0026000C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26000C">
        <w:rPr>
          <w:rFonts w:ascii="Times New Roman" w:hAnsi="Times New Roman" w:cs="Times New Roman"/>
          <w:b/>
          <w:sz w:val="32"/>
        </w:rPr>
        <w:t>Информация о существенном факте (событии, действии)</w:t>
      </w:r>
    </w:p>
    <w:p w:rsidR="0026000C" w:rsidRPr="0026000C" w:rsidRDefault="0026000C" w:rsidP="0026000C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26000C">
        <w:rPr>
          <w:rFonts w:ascii="Times New Roman" w:hAnsi="Times New Roman" w:cs="Times New Roman"/>
          <w:b/>
          <w:sz w:val="32"/>
        </w:rPr>
        <w:t>Формирование реестра владельцев ценных бумаг</w:t>
      </w:r>
    </w:p>
    <w:p w:rsidR="0026000C" w:rsidRDefault="0026000C" w:rsidP="0026000C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26000C">
        <w:rPr>
          <w:rFonts w:ascii="Times New Roman" w:hAnsi="Times New Roman" w:cs="Times New Roman"/>
          <w:b/>
          <w:sz w:val="32"/>
        </w:rPr>
        <w:t>(для составления списка лиц, имеющих право на участие в общем собрании акционеров)</w:t>
      </w:r>
    </w:p>
    <w:p w:rsidR="0026000C" w:rsidRPr="0026000C" w:rsidRDefault="0026000C" w:rsidP="0026000C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tbl>
      <w:tblPr>
        <w:tblW w:w="10280" w:type="dxa"/>
        <w:jc w:val="center"/>
        <w:tblLook w:val="04A0" w:firstRow="1" w:lastRow="0" w:firstColumn="1" w:lastColumn="0" w:noHBand="0" w:noVBand="1"/>
      </w:tblPr>
      <w:tblGrid>
        <w:gridCol w:w="4640"/>
        <w:gridCol w:w="5640"/>
      </w:tblGrid>
      <w:tr w:rsidR="0026000C" w:rsidRPr="0026000C" w:rsidTr="0026000C">
        <w:trPr>
          <w:trHeight w:val="1440"/>
          <w:jc w:val="center"/>
        </w:trPr>
        <w:tc>
          <w:tcPr>
            <w:tcW w:w="464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6000C" w:rsidRPr="0026000C" w:rsidRDefault="0026000C" w:rsidP="0026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Полное наименование акционерного общества  </w:t>
            </w:r>
          </w:p>
        </w:tc>
        <w:tc>
          <w:tcPr>
            <w:tcW w:w="564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6000C" w:rsidRPr="0026000C" w:rsidRDefault="0026000C" w:rsidP="0026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6000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Открытое акционерное общество "</w:t>
            </w:r>
            <w:proofErr w:type="spellStart"/>
            <w:r w:rsidRPr="0026000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Пинский</w:t>
            </w:r>
            <w:proofErr w:type="spellEnd"/>
            <w:r w:rsidRPr="0026000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завод средств малой механизации"</w:t>
            </w:r>
          </w:p>
        </w:tc>
      </w:tr>
      <w:tr w:rsidR="0026000C" w:rsidRPr="0026000C" w:rsidTr="0026000C">
        <w:trPr>
          <w:trHeight w:val="750"/>
          <w:jc w:val="center"/>
        </w:trPr>
        <w:tc>
          <w:tcPr>
            <w:tcW w:w="46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6000C" w:rsidRPr="0026000C" w:rsidRDefault="0026000C" w:rsidP="00260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Местонахождение акционерного общества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6000C" w:rsidRPr="0026000C" w:rsidRDefault="0026000C" w:rsidP="0026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6000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225710, Брестская область, г. Пинск, ул. </w:t>
            </w:r>
            <w:proofErr w:type="spellStart"/>
            <w:r w:rsidRPr="0026000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Козубовского</w:t>
            </w:r>
            <w:proofErr w:type="spellEnd"/>
            <w:r w:rsidRPr="0026000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, д.17</w:t>
            </w:r>
          </w:p>
        </w:tc>
      </w:tr>
      <w:tr w:rsidR="0026000C" w:rsidRPr="0026000C" w:rsidTr="0026000C">
        <w:trPr>
          <w:trHeight w:val="735"/>
          <w:jc w:val="center"/>
        </w:trPr>
        <w:tc>
          <w:tcPr>
            <w:tcW w:w="464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6000C" w:rsidRPr="0026000C" w:rsidRDefault="0026000C" w:rsidP="00260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уполномоченного органа </w:t>
            </w:r>
            <w:proofErr w:type="gramStart"/>
            <w:r w:rsidRPr="00260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акционерного общества</w:t>
            </w:r>
            <w:proofErr w:type="gramEnd"/>
            <w:r w:rsidRPr="00260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дата принятия им решения, в соответствии с которым осуществляется формирование реестра акционеров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6000C" w:rsidRPr="0026000C" w:rsidRDefault="0026000C" w:rsidP="0026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6000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Наблюдательный совет</w:t>
            </w:r>
          </w:p>
        </w:tc>
      </w:tr>
      <w:tr w:rsidR="0026000C" w:rsidRPr="0026000C" w:rsidTr="0026000C">
        <w:trPr>
          <w:trHeight w:val="870"/>
          <w:jc w:val="center"/>
        </w:trPr>
        <w:tc>
          <w:tcPr>
            <w:tcW w:w="464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000C" w:rsidRPr="0026000C" w:rsidRDefault="0026000C" w:rsidP="0026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6000C" w:rsidRPr="0026000C" w:rsidRDefault="0026000C" w:rsidP="0026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6000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21.02.2024</w:t>
            </w:r>
          </w:p>
        </w:tc>
      </w:tr>
      <w:tr w:rsidR="0026000C" w:rsidRPr="0026000C" w:rsidTr="0026000C">
        <w:trPr>
          <w:trHeight w:val="645"/>
          <w:jc w:val="center"/>
        </w:trPr>
        <w:tc>
          <w:tcPr>
            <w:tcW w:w="464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6000C" w:rsidRPr="0026000C" w:rsidRDefault="0026000C" w:rsidP="00260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Дата, на которую осуществляется формирование реестра акционеров</w:t>
            </w:r>
          </w:p>
        </w:tc>
        <w:tc>
          <w:tcPr>
            <w:tcW w:w="56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6000C" w:rsidRPr="0026000C" w:rsidRDefault="0026000C" w:rsidP="0026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26000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01 марта 2024 года</w:t>
            </w:r>
          </w:p>
        </w:tc>
        <w:bookmarkStart w:id="0" w:name="_GoBack"/>
        <w:bookmarkEnd w:id="0"/>
      </w:tr>
    </w:tbl>
    <w:p w:rsidR="0026000C" w:rsidRDefault="0026000C"/>
    <w:sectPr w:rsidR="0026000C" w:rsidSect="002600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00C"/>
    <w:rsid w:val="0026000C"/>
    <w:rsid w:val="00CF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186D7-993B-434C-88C3-173FDFCD1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00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575</Characters>
  <Application>Microsoft Office Word</Application>
  <DocSecurity>0</DocSecurity>
  <Lines>4</Lines>
  <Paragraphs>1</Paragraphs>
  <ScaleCrop>false</ScaleCrop>
  <Company>SPecialiST RePack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2024-02-23T12:19:00Z</dcterms:created>
  <dcterms:modified xsi:type="dcterms:W3CDTF">2024-02-23T12:21:00Z</dcterms:modified>
</cp:coreProperties>
</file>